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7FA49" w14:textId="3103F837" w:rsidR="0085537E" w:rsidRPr="0085537E" w:rsidRDefault="00D53F9A" w:rsidP="0085537E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br/>
      </w:r>
      <w:r w:rsidR="0085537E" w:rsidRPr="0085537E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Phillip Toews, CEO</w:t>
      </w:r>
      <w:r w:rsidR="0085537E" w:rsidRPr="004F4A3E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, </w:t>
      </w:r>
      <w:r w:rsidR="0085537E" w:rsidRPr="0085537E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Toews Asset Management</w:t>
      </w:r>
    </w:p>
    <w:p w14:paraId="697535F9" w14:textId="77777777" w:rsidR="008F4CF5" w:rsidRDefault="008F4CF5" w:rsidP="0085537E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8F4CF5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Phillip (Felipe) Toews is CEO of Toews Asset Management, Portfolio Manager for Toews Funds and Toews Agility Shares ETFs and author of a NEW book, The Behavioral Portfolio®. </w:t>
      </w:r>
    </w:p>
    <w:p w14:paraId="6D598893" w14:textId="76CE7541" w:rsidR="0085537E" w:rsidRPr="0085537E" w:rsidRDefault="0085537E" w:rsidP="0085537E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Founded in 1994, </w:t>
      </w:r>
      <w:r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Toews </w:t>
      </w:r>
      <w:r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provides</w:t>
      </w:r>
      <w:r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a </w:t>
      </w:r>
      <w:r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suite</w:t>
      </w:r>
      <w:r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of ETFs, mutual funds, and model portfolios designed to </w:t>
      </w:r>
      <w:r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deliver</w:t>
      </w:r>
      <w:r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competitive returns while mitigating risk.</w:t>
      </w:r>
    </w:p>
    <w:p w14:paraId="1A19D7FF" w14:textId="7B11D3F5" w:rsidR="00257447" w:rsidRDefault="0085537E" w:rsidP="00257447">
      <w:pPr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Toews developed the Behavioral Portfolio®, an innovative investing </w:t>
      </w:r>
      <w:r w:rsidR="00257447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and client communications </w:t>
      </w:r>
      <w:r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framework</w:t>
      </w:r>
      <w:r w:rsidR="00257447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. </w:t>
      </w:r>
      <w:r w:rsidR="00257447" w:rsidRPr="00D53F9A">
        <w:rPr>
          <w:rFonts w:ascii="Calibri" w:hAnsi="Calibri" w:cs="Calibri"/>
          <w:sz w:val="22"/>
          <w:szCs w:val="22"/>
        </w:rPr>
        <w:t xml:space="preserve">This "all-season" approach </w:t>
      </w:r>
      <w:r w:rsidR="00257447">
        <w:rPr>
          <w:rFonts w:ascii="Calibri" w:hAnsi="Calibri" w:cs="Calibri"/>
          <w:sz w:val="22"/>
          <w:szCs w:val="22"/>
        </w:rPr>
        <w:t>helps</w:t>
      </w:r>
      <w:r w:rsidR="00257447" w:rsidRPr="00257447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build </w:t>
      </w:r>
      <w:r w:rsidR="00257447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resilient </w:t>
      </w:r>
      <w:r w:rsidR="00257447" w:rsidRPr="00257447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portfolios that navigate all types of markets and curb investor biases – two keys to boost client confidence and practice growth.</w:t>
      </w:r>
    </w:p>
    <w:p w14:paraId="15A70A20" w14:textId="700711EF" w:rsidR="0085537E" w:rsidRPr="0085537E" w:rsidRDefault="00257447" w:rsidP="0085537E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Felipe</w:t>
      </w:r>
      <w:r w:rsidR="0085537E"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is also the co-founder of Toews</w:t>
      </w:r>
      <w:r w:rsidR="008F4CF5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’</w:t>
      </w:r>
      <w:r w:rsidR="0085537E"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Behavioral Investing Institute</w:t>
      </w:r>
      <w:r w:rsidR="004F4A3E"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(BII)</w:t>
      </w:r>
      <w:r w:rsidR="0085537E"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. </w:t>
      </w:r>
      <w:r w:rsidR="004F4A3E"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B</w:t>
      </w:r>
      <w:r w:rsidR="008F4CF5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II</w:t>
      </w:r>
      <w:r w:rsidR="004F4A3E"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offers</w:t>
      </w:r>
      <w:r w:rsidR="0085537E"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a specialized </w:t>
      </w:r>
      <w:r w:rsidR="0085537E"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educational </w:t>
      </w:r>
      <w:r w:rsidR="0085537E"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program for financial advisors and institutions, focus</w:t>
      </w:r>
      <w:r w:rsidR="0085537E"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ed</w:t>
      </w:r>
      <w:r w:rsidR="0085537E"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on improving practice management and enhancing the client experience by addressing investor behavior. Toews </w:t>
      </w:r>
      <w:r w:rsidR="0085537E"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frequently appears</w:t>
      </w:r>
      <w:r w:rsidR="0085537E"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on major business news outlets like CNBC and </w:t>
      </w:r>
      <w:r w:rsidR="0085537E" w:rsidRPr="004F4A3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Bloomberg and</w:t>
      </w:r>
      <w:r w:rsidR="0085537E"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</w:t>
      </w:r>
      <w:r w:rsidR="008F4CF5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often quoted</w:t>
      </w:r>
      <w:r w:rsidR="0085537E" w:rsidRPr="0085537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in financial publications.</w:t>
      </w:r>
    </w:p>
    <w:p w14:paraId="4AF9AE9D" w14:textId="77777777" w:rsidR="00D53F9A" w:rsidRDefault="00D53F9A">
      <w:pPr>
        <w:rPr>
          <w:rFonts w:ascii="Calibri" w:hAnsi="Calibri" w:cs="Calibri"/>
          <w:sz w:val="22"/>
          <w:szCs w:val="22"/>
        </w:rPr>
      </w:pPr>
    </w:p>
    <w:p w14:paraId="61DA4FEB" w14:textId="77777777" w:rsidR="00D53F9A" w:rsidRPr="0085537E" w:rsidRDefault="00D53F9A">
      <w:pPr>
        <w:rPr>
          <w:rFonts w:ascii="Calibri" w:hAnsi="Calibri" w:cs="Calibri"/>
          <w:sz w:val="22"/>
          <w:szCs w:val="22"/>
        </w:rPr>
      </w:pPr>
    </w:p>
    <w:sectPr w:rsidR="00D53F9A" w:rsidRPr="00855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37E"/>
    <w:rsid w:val="00022546"/>
    <w:rsid w:val="00257447"/>
    <w:rsid w:val="00282117"/>
    <w:rsid w:val="00400896"/>
    <w:rsid w:val="004F4A3E"/>
    <w:rsid w:val="00590FD4"/>
    <w:rsid w:val="0085537E"/>
    <w:rsid w:val="008F4CF5"/>
    <w:rsid w:val="00906309"/>
    <w:rsid w:val="00AE248C"/>
    <w:rsid w:val="00BF3799"/>
    <w:rsid w:val="00D53F9A"/>
    <w:rsid w:val="00FA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D9B5C"/>
  <w15:chartTrackingRefBased/>
  <w15:docId w15:val="{E37CD178-08B4-411A-BC71-3833CA03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5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5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53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53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53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53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53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53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53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53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53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53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3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53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53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53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53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53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53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5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53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5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5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53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53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53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53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53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53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5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7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43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84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825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Bradley</dc:creator>
  <cp:keywords/>
  <dc:description/>
  <cp:lastModifiedBy>Kelly Bradley</cp:lastModifiedBy>
  <cp:revision>3</cp:revision>
  <dcterms:created xsi:type="dcterms:W3CDTF">2025-06-05T13:24:00Z</dcterms:created>
  <dcterms:modified xsi:type="dcterms:W3CDTF">2025-06-05T14:36:00Z</dcterms:modified>
</cp:coreProperties>
</file>